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6B469DE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A156E0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95B3EB3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3229C2" w:rsidRPr="003229C2">
        <w:rPr>
          <w:rFonts w:hAnsi="Times New Roman" w:cs="Times New Roman"/>
          <w:i/>
          <w:iCs/>
          <w:color w:val="333333"/>
          <w:shd w:val="clear" w:color="auto" w:fill="FFFFFF"/>
        </w:rPr>
        <w:t>Inserción global, cambio estructural y escalamiento en Cadenas Globales de Valor: Un análisis sectorial para la industria</w:t>
      </w:r>
      <w:r w:rsidR="00856FFE" w:rsidRPr="003229C2">
        <w:rPr>
          <w:rFonts w:hAnsi="Times New Roman" w:cs="Times New Roman"/>
        </w:rPr>
        <w:t xml:space="preserve">, con clave de servicio social </w:t>
      </w:r>
      <w:r w:rsidR="00A156E0" w:rsidRPr="00A156E0">
        <w:rPr>
          <w:rFonts w:hAnsi="Times New Roman" w:cs="Times New Roman"/>
        </w:rPr>
        <w:t>2024-12/40-3277</w:t>
      </w:r>
      <w:r w:rsidR="00856FFE" w:rsidRPr="003229C2">
        <w:rPr>
          <w:rFonts w:hAnsi="Times New Roman" w:cs="Times New Roman"/>
        </w:rPr>
        <w:t>, del _______ de 202</w:t>
      </w:r>
      <w:r w:rsidR="00A156E0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al _______ de 202</w:t>
      </w:r>
      <w:r w:rsidR="00A156E0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D37DDAA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DR. RAÚL VÁZQUEZ LÓPEZ</w:t>
      </w:r>
    </w:p>
    <w:p w14:paraId="0A4BF8CA" w14:textId="5B52BE7F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A156E0">
        <w:rPr>
          <w:rFonts w:ascii="Times New Roman Bold"/>
        </w:rPr>
        <w:t>3277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75123" w14:textId="77777777" w:rsidR="00F2345A" w:rsidRDefault="00F2345A">
      <w:r>
        <w:separator/>
      </w:r>
    </w:p>
  </w:endnote>
  <w:endnote w:type="continuationSeparator" w:id="0">
    <w:p w14:paraId="22DD43EC" w14:textId="77777777" w:rsidR="00F2345A" w:rsidRDefault="00F2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DBD33" w14:textId="77777777" w:rsidR="00F2345A" w:rsidRDefault="00F2345A">
      <w:r>
        <w:separator/>
      </w:r>
    </w:p>
  </w:footnote>
  <w:footnote w:type="continuationSeparator" w:id="0">
    <w:p w14:paraId="6D6550F3" w14:textId="77777777" w:rsidR="00F2345A" w:rsidRDefault="00F2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D5CE2"/>
    <w:rsid w:val="00223425"/>
    <w:rsid w:val="003229C2"/>
    <w:rsid w:val="00334BCC"/>
    <w:rsid w:val="0039061A"/>
    <w:rsid w:val="007A565D"/>
    <w:rsid w:val="00856FFE"/>
    <w:rsid w:val="00913B7A"/>
    <w:rsid w:val="0097122F"/>
    <w:rsid w:val="00A156E0"/>
    <w:rsid w:val="00A215E9"/>
    <w:rsid w:val="00AF60E1"/>
    <w:rsid w:val="00BE1A3A"/>
    <w:rsid w:val="00C22450"/>
    <w:rsid w:val="00C32AE0"/>
    <w:rsid w:val="00C47E76"/>
    <w:rsid w:val="00D05C03"/>
    <w:rsid w:val="00D91E7E"/>
    <w:rsid w:val="00DC7BA9"/>
    <w:rsid w:val="00EE69A8"/>
    <w:rsid w:val="00F2345A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2024-02-01T20:23:00Z</dcterms:created>
  <dcterms:modified xsi:type="dcterms:W3CDTF">2024-02-01T20:23:00Z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